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50B" w:rsidRDefault="0069750B" w:rsidP="0069750B">
      <w:pPr>
        <w:pStyle w:val="Sinespaciado"/>
        <w:jc w:val="center"/>
        <w:rPr>
          <w:b/>
        </w:rPr>
      </w:pPr>
      <w:r>
        <w:rPr>
          <w:b/>
        </w:rPr>
        <w:t xml:space="preserve">REPÚBLICA DE COLOMBIA </w:t>
      </w:r>
    </w:p>
    <w:p w:rsidR="0069750B" w:rsidRDefault="0069750B" w:rsidP="0069750B">
      <w:pPr>
        <w:pStyle w:val="Sinespaciado"/>
        <w:jc w:val="center"/>
        <w:rPr>
          <w:b/>
        </w:rPr>
      </w:pPr>
      <w:r>
        <w:rPr>
          <w:b/>
        </w:rPr>
        <w:t xml:space="preserve">DEPARTAMENTO DE CÓRDOBA </w:t>
      </w:r>
    </w:p>
    <w:p w:rsidR="0069750B" w:rsidRDefault="0069750B" w:rsidP="0069750B">
      <w:pPr>
        <w:pStyle w:val="Sinespaciado"/>
        <w:jc w:val="center"/>
        <w:rPr>
          <w:b/>
        </w:rPr>
      </w:pPr>
      <w:r>
        <w:rPr>
          <w:b/>
        </w:rPr>
        <w:t xml:space="preserve">MUNICIPIO DE PUEBLO NUEVO </w:t>
      </w:r>
    </w:p>
    <w:p w:rsidR="0069750B" w:rsidRDefault="0069750B" w:rsidP="0069750B">
      <w:pPr>
        <w:pStyle w:val="Sinespaciado"/>
        <w:jc w:val="center"/>
        <w:rPr>
          <w:b/>
        </w:rPr>
      </w:pPr>
    </w:p>
    <w:p w:rsidR="0069750B" w:rsidRDefault="0069750B" w:rsidP="0069750B">
      <w:pPr>
        <w:pStyle w:val="Sinespaciado"/>
        <w:jc w:val="center"/>
        <w:rPr>
          <w:b/>
        </w:rPr>
      </w:pPr>
      <w:r>
        <w:rPr>
          <w:b/>
        </w:rPr>
        <w:t xml:space="preserve">INSTITUCIÓN EDUCATIVA EL CONTENTO </w:t>
      </w:r>
    </w:p>
    <w:p w:rsidR="0069750B" w:rsidRDefault="0069750B" w:rsidP="0069750B">
      <w:pPr>
        <w:pStyle w:val="Sinespaciado"/>
        <w:jc w:val="center"/>
        <w:rPr>
          <w:b/>
          <w:sz w:val="16"/>
          <w:szCs w:val="16"/>
        </w:rPr>
      </w:pPr>
      <w:r w:rsidRPr="00DE75A8">
        <w:rPr>
          <w:b/>
          <w:sz w:val="16"/>
          <w:szCs w:val="16"/>
        </w:rPr>
        <w:t xml:space="preserve">Resolución de Asociación No. 001462 de Septiembre 20 de 2002 </w:t>
      </w:r>
    </w:p>
    <w:p w:rsidR="0069750B" w:rsidRDefault="0069750B" w:rsidP="0069750B">
      <w:pPr>
        <w:pStyle w:val="Sinespaciado"/>
        <w:jc w:val="center"/>
        <w:rPr>
          <w:b/>
          <w:sz w:val="16"/>
          <w:szCs w:val="16"/>
        </w:rPr>
      </w:pPr>
      <w:r>
        <w:rPr>
          <w:b/>
          <w:sz w:val="16"/>
          <w:szCs w:val="16"/>
        </w:rPr>
        <w:t xml:space="preserve">Aprobado la Básica (6º - 9º) según Resolución 000353 de Diciembre 5 de 2002 </w:t>
      </w:r>
    </w:p>
    <w:p w:rsidR="0069750B" w:rsidRDefault="0069750B" w:rsidP="0069750B">
      <w:pPr>
        <w:pStyle w:val="Sinespaciado"/>
        <w:jc w:val="center"/>
        <w:rPr>
          <w:b/>
          <w:sz w:val="16"/>
          <w:szCs w:val="16"/>
        </w:rPr>
      </w:pPr>
      <w:r>
        <w:rPr>
          <w:b/>
          <w:sz w:val="16"/>
          <w:szCs w:val="16"/>
        </w:rPr>
        <w:t xml:space="preserve">Aprobado grado Décimo (10º) según Resolución 000514 de Noviembre 18 de 2008 </w:t>
      </w:r>
    </w:p>
    <w:p w:rsidR="0069750B" w:rsidRDefault="0069750B" w:rsidP="0069750B">
      <w:pPr>
        <w:pStyle w:val="Sinespaciado"/>
        <w:jc w:val="center"/>
        <w:rPr>
          <w:b/>
          <w:sz w:val="16"/>
          <w:szCs w:val="16"/>
        </w:rPr>
      </w:pPr>
      <w:r>
        <w:rPr>
          <w:b/>
          <w:sz w:val="16"/>
          <w:szCs w:val="16"/>
        </w:rPr>
        <w:t xml:space="preserve">Aprobado grado Undécimo (11º) según Resolución 000111 de Diciembre 1 de 2009 </w:t>
      </w:r>
    </w:p>
    <w:p w:rsidR="0069750B" w:rsidRDefault="0069750B" w:rsidP="0069750B">
      <w:pPr>
        <w:pStyle w:val="Sinespaciado"/>
        <w:jc w:val="center"/>
        <w:rPr>
          <w:b/>
          <w:sz w:val="16"/>
          <w:szCs w:val="16"/>
        </w:rPr>
      </w:pPr>
      <w:r>
        <w:rPr>
          <w:b/>
          <w:sz w:val="16"/>
          <w:szCs w:val="16"/>
        </w:rPr>
        <w:t xml:space="preserve">Las anteriores Resoluciones son emanadas por la Secretaría de Educación Departamental </w:t>
      </w:r>
    </w:p>
    <w:p w:rsidR="0069750B" w:rsidRDefault="0069750B" w:rsidP="0069750B">
      <w:pPr>
        <w:pStyle w:val="Sinespaciado"/>
        <w:jc w:val="center"/>
        <w:rPr>
          <w:b/>
          <w:sz w:val="16"/>
          <w:szCs w:val="16"/>
        </w:rPr>
      </w:pPr>
      <w:r>
        <w:rPr>
          <w:b/>
          <w:sz w:val="16"/>
          <w:szCs w:val="16"/>
        </w:rPr>
        <w:t>Registro DANE No. 223570000402</w:t>
      </w:r>
    </w:p>
    <w:p w:rsidR="0069750B" w:rsidRDefault="0069750B" w:rsidP="0069750B">
      <w:pPr>
        <w:pStyle w:val="Sinespaciado"/>
        <w:jc w:val="center"/>
        <w:rPr>
          <w:b/>
          <w:sz w:val="16"/>
          <w:szCs w:val="16"/>
        </w:rPr>
      </w:pPr>
      <w:r>
        <w:rPr>
          <w:b/>
          <w:sz w:val="16"/>
          <w:szCs w:val="16"/>
        </w:rPr>
        <w:t>SEDE: EL CONTENTO</w:t>
      </w:r>
    </w:p>
    <w:p w:rsidR="0069750B" w:rsidRDefault="0069750B" w:rsidP="0069750B">
      <w:pPr>
        <w:pStyle w:val="Sinespaciado"/>
        <w:jc w:val="center"/>
        <w:rPr>
          <w:b/>
          <w:sz w:val="16"/>
          <w:szCs w:val="16"/>
        </w:rPr>
      </w:pPr>
      <w:r>
        <w:rPr>
          <w:b/>
          <w:sz w:val="16"/>
          <w:szCs w:val="16"/>
        </w:rPr>
        <w:t>CONSECUTIVO DE LA SEDE: 01</w:t>
      </w:r>
    </w:p>
    <w:p w:rsidR="0069750B" w:rsidRDefault="0069750B" w:rsidP="0069750B">
      <w:pPr>
        <w:pStyle w:val="Sinespaciado"/>
        <w:jc w:val="center"/>
        <w:rPr>
          <w:b/>
          <w:sz w:val="16"/>
          <w:szCs w:val="16"/>
        </w:rPr>
      </w:pPr>
    </w:p>
    <w:p w:rsidR="0069750B" w:rsidRDefault="0069750B" w:rsidP="0069750B">
      <w:pPr>
        <w:jc w:val="center"/>
        <w:rPr>
          <w:b/>
        </w:rPr>
      </w:pPr>
    </w:p>
    <w:p w:rsidR="00986188" w:rsidRDefault="0069750B" w:rsidP="0069750B">
      <w:pPr>
        <w:jc w:val="center"/>
        <w:rPr>
          <w:b/>
        </w:rPr>
      </w:pPr>
      <w:r>
        <w:rPr>
          <w:b/>
        </w:rPr>
        <w:t xml:space="preserve">INFORME EJECUTIVO DEL PLAN DE ACCIÓN </w:t>
      </w:r>
    </w:p>
    <w:p w:rsidR="0069750B" w:rsidRDefault="0069750B" w:rsidP="0069750B">
      <w:pPr>
        <w:jc w:val="center"/>
        <w:rPr>
          <w:b/>
        </w:rPr>
      </w:pPr>
      <w:r>
        <w:rPr>
          <w:b/>
        </w:rPr>
        <w:t>OCTUBRE 15 DE 2010</w:t>
      </w:r>
    </w:p>
    <w:p w:rsidR="0069750B" w:rsidRDefault="0069750B" w:rsidP="0069750B">
      <w:pPr>
        <w:pStyle w:val="Sinespaciado"/>
      </w:pPr>
    </w:p>
    <w:p w:rsidR="0069750B" w:rsidRDefault="0069750B" w:rsidP="0069750B">
      <w:pPr>
        <w:pStyle w:val="Sinespaciado"/>
      </w:pPr>
      <w:r>
        <w:t>En el siguiente se describe la forma como se ejecutó el PA.</w:t>
      </w:r>
    </w:p>
    <w:p w:rsidR="0069750B" w:rsidRDefault="0069750B" w:rsidP="0069750B">
      <w:pPr>
        <w:pStyle w:val="Sinespaciado"/>
      </w:pPr>
    </w:p>
    <w:p w:rsidR="0069750B" w:rsidRPr="0069750B" w:rsidRDefault="0069750B" w:rsidP="0069750B">
      <w:pPr>
        <w:pStyle w:val="Sinespaciado"/>
        <w:numPr>
          <w:ilvl w:val="0"/>
          <w:numId w:val="1"/>
        </w:numPr>
        <w:jc w:val="both"/>
        <w:rPr>
          <w:b/>
        </w:rPr>
      </w:pPr>
      <w:r>
        <w:rPr>
          <w:b/>
        </w:rPr>
        <w:t xml:space="preserve">Jornadas de Trabajo: </w:t>
      </w:r>
      <w:r>
        <w:t xml:space="preserve">Las jornadas de trabajo se realizaron tal como se estableció en el PA (Plan de Acción). </w:t>
      </w:r>
    </w:p>
    <w:p w:rsidR="0069750B" w:rsidRPr="0069750B" w:rsidRDefault="0069750B" w:rsidP="0069750B">
      <w:pPr>
        <w:pStyle w:val="Sinespaciado"/>
        <w:ind w:left="360"/>
        <w:jc w:val="both"/>
        <w:rPr>
          <w:b/>
        </w:rPr>
      </w:pPr>
    </w:p>
    <w:p w:rsidR="0069750B" w:rsidRPr="00193A9C" w:rsidRDefault="0069750B" w:rsidP="0069750B">
      <w:pPr>
        <w:pStyle w:val="Sinespaciado"/>
        <w:numPr>
          <w:ilvl w:val="0"/>
          <w:numId w:val="1"/>
        </w:numPr>
        <w:jc w:val="both"/>
        <w:rPr>
          <w:b/>
        </w:rPr>
      </w:pPr>
      <w:r>
        <w:rPr>
          <w:b/>
        </w:rPr>
        <w:t xml:space="preserve">Participación: </w:t>
      </w:r>
      <w:r>
        <w:t xml:space="preserve">Todos los docentes como el directivo participaron activamente durante el desarrollo </w:t>
      </w:r>
      <w:r w:rsidR="00193A9C">
        <w:t xml:space="preserve">de cada actividad preestablecida. </w:t>
      </w:r>
    </w:p>
    <w:p w:rsidR="00193A9C" w:rsidRDefault="00193A9C" w:rsidP="00193A9C">
      <w:pPr>
        <w:pStyle w:val="Prrafodelista"/>
        <w:rPr>
          <w:b/>
        </w:rPr>
      </w:pPr>
    </w:p>
    <w:p w:rsidR="00193A9C" w:rsidRPr="00193A9C" w:rsidRDefault="00193A9C" w:rsidP="0069750B">
      <w:pPr>
        <w:pStyle w:val="Sinespaciado"/>
        <w:numPr>
          <w:ilvl w:val="0"/>
          <w:numId w:val="1"/>
        </w:numPr>
        <w:jc w:val="both"/>
        <w:rPr>
          <w:b/>
        </w:rPr>
      </w:pPr>
      <w:r>
        <w:rPr>
          <w:b/>
        </w:rPr>
        <w:t>Manejo de estrategias:</w:t>
      </w:r>
      <w:r>
        <w:t xml:space="preserve"> </w:t>
      </w:r>
      <w:r w:rsidRPr="00193A9C">
        <w:t>Las estrategias</w:t>
      </w:r>
      <w:r>
        <w:t xml:space="preserve"> puestas en práctica fueron las herramientas que llevaron a que los docentes y directivo participaran activamente y se lograra un trabajo dinámico y organizado. </w:t>
      </w:r>
    </w:p>
    <w:p w:rsidR="00193A9C" w:rsidRDefault="00193A9C" w:rsidP="00193A9C">
      <w:pPr>
        <w:pStyle w:val="Prrafodelista"/>
        <w:rPr>
          <w:b/>
        </w:rPr>
      </w:pPr>
    </w:p>
    <w:p w:rsidR="00193A9C" w:rsidRPr="00061C03" w:rsidRDefault="00193A9C" w:rsidP="0069750B">
      <w:pPr>
        <w:pStyle w:val="Sinespaciado"/>
        <w:numPr>
          <w:ilvl w:val="0"/>
          <w:numId w:val="1"/>
        </w:numPr>
        <w:jc w:val="both"/>
        <w:rPr>
          <w:b/>
        </w:rPr>
      </w:pPr>
      <w:r>
        <w:rPr>
          <w:b/>
        </w:rPr>
        <w:t>Manejo de compromisos:</w:t>
      </w:r>
      <w:r>
        <w:t xml:space="preserve"> Las partes responsables del desarrollo de cada actividad asumieron conscientemente todos los compromisos adquiridos, lo cual ayudó a que se desarrollara el plan de acción en su totalidad.</w:t>
      </w:r>
    </w:p>
    <w:p w:rsidR="00061C03" w:rsidRDefault="00061C03" w:rsidP="00061C03">
      <w:pPr>
        <w:pStyle w:val="Prrafodelista"/>
        <w:rPr>
          <w:b/>
        </w:rPr>
      </w:pPr>
    </w:p>
    <w:p w:rsidR="00061C03" w:rsidRPr="000B1D58" w:rsidRDefault="007D623C" w:rsidP="0069750B">
      <w:pPr>
        <w:pStyle w:val="Sinespaciado"/>
        <w:numPr>
          <w:ilvl w:val="0"/>
          <w:numId w:val="1"/>
        </w:numPr>
        <w:jc w:val="both"/>
        <w:rPr>
          <w:b/>
        </w:rPr>
      </w:pPr>
      <w:r>
        <w:rPr>
          <w:b/>
        </w:rPr>
        <w:t xml:space="preserve">Seguimiento por parte de autoridades: </w:t>
      </w:r>
      <w:r>
        <w:t xml:space="preserve">La jefatura de núcleo hizo acto de presencia en la institución </w:t>
      </w:r>
      <w:r w:rsidR="000B1D58">
        <w:t>con el fin de despejar dudas presentadas y brindar orientación para lograr un mejor resultado en el desarrollo del PA.</w:t>
      </w:r>
    </w:p>
    <w:p w:rsidR="000B1D58" w:rsidRDefault="000B1D58">
      <w:pPr>
        <w:rPr>
          <w:b/>
        </w:rPr>
      </w:pPr>
      <w:r>
        <w:rPr>
          <w:b/>
        </w:rPr>
        <w:br w:type="page"/>
      </w:r>
    </w:p>
    <w:p w:rsidR="000B1D58" w:rsidRDefault="000B1D58" w:rsidP="007425C1">
      <w:pPr>
        <w:jc w:val="both"/>
      </w:pPr>
      <w:r w:rsidRPr="000B1D58">
        <w:rPr>
          <w:b/>
        </w:rPr>
        <w:lastRenderedPageBreak/>
        <w:t>DIFICULTADES</w:t>
      </w:r>
      <w:r>
        <w:rPr>
          <w:b/>
        </w:rPr>
        <w:t xml:space="preserve">: </w:t>
      </w:r>
      <w:r>
        <w:t>Se consideró una dificultad</w:t>
      </w:r>
      <w:r w:rsidR="007425C1">
        <w:t>, el hecho de no contar con el 100% de los docentes, ya que el 2</w:t>
      </w:r>
      <w:r w:rsidR="005E473C">
        <w:t>5</w:t>
      </w:r>
      <w:r w:rsidR="007425C1">
        <w:t>% asistieron a capacitaciones programadas por la SED.</w:t>
      </w:r>
    </w:p>
    <w:p w:rsidR="007425C1" w:rsidRDefault="007425C1" w:rsidP="007425C1">
      <w:pPr>
        <w:jc w:val="both"/>
      </w:pPr>
      <w:r>
        <w:t>También el desconocimiento casi que total, de los docentes nuevos sobre el 1290 de 2009.</w:t>
      </w:r>
    </w:p>
    <w:p w:rsidR="007425C1" w:rsidRDefault="007425C1" w:rsidP="007425C1">
      <w:pPr>
        <w:jc w:val="both"/>
      </w:pPr>
    </w:p>
    <w:p w:rsidR="001E3859" w:rsidRPr="001E3859" w:rsidRDefault="001E3859" w:rsidP="007425C1">
      <w:pPr>
        <w:jc w:val="both"/>
        <w:rPr>
          <w:b/>
        </w:rPr>
      </w:pPr>
      <w:r>
        <w:rPr>
          <w:b/>
        </w:rPr>
        <w:t xml:space="preserve">LOGROS: </w:t>
      </w:r>
    </w:p>
    <w:p w:rsidR="000B1D58" w:rsidRPr="001E3859" w:rsidRDefault="001E3859" w:rsidP="0069750B">
      <w:pPr>
        <w:pStyle w:val="Sinespaciado"/>
        <w:numPr>
          <w:ilvl w:val="0"/>
          <w:numId w:val="1"/>
        </w:numPr>
        <w:jc w:val="both"/>
        <w:rPr>
          <w:b/>
        </w:rPr>
      </w:pPr>
      <w:r>
        <w:t xml:space="preserve">Participación activa de los docentes presentes </w:t>
      </w:r>
    </w:p>
    <w:p w:rsidR="001E3859" w:rsidRPr="001E3859" w:rsidRDefault="001E3859" w:rsidP="0069750B">
      <w:pPr>
        <w:pStyle w:val="Sinespaciado"/>
        <w:numPr>
          <w:ilvl w:val="0"/>
          <w:numId w:val="1"/>
        </w:numPr>
        <w:jc w:val="both"/>
        <w:rPr>
          <w:b/>
        </w:rPr>
      </w:pPr>
      <w:r>
        <w:t>Análisis del 1290 en su totalidad</w:t>
      </w:r>
    </w:p>
    <w:p w:rsidR="001E3859" w:rsidRPr="005E473C" w:rsidRDefault="001E3859" w:rsidP="0069750B">
      <w:pPr>
        <w:pStyle w:val="Sinespaciado"/>
        <w:numPr>
          <w:ilvl w:val="0"/>
          <w:numId w:val="1"/>
        </w:numPr>
        <w:jc w:val="both"/>
        <w:rPr>
          <w:b/>
        </w:rPr>
      </w:pPr>
      <w:r>
        <w:t xml:space="preserve">El clima de armonía </w:t>
      </w:r>
      <w:r w:rsidR="005E473C">
        <w:t xml:space="preserve">en que se desarrollaron todas las actividades </w:t>
      </w:r>
    </w:p>
    <w:p w:rsidR="005E473C" w:rsidRDefault="005E473C" w:rsidP="005E473C">
      <w:pPr>
        <w:pStyle w:val="Sinespaciado"/>
        <w:jc w:val="both"/>
      </w:pPr>
    </w:p>
    <w:p w:rsidR="005E473C" w:rsidRDefault="005E473C" w:rsidP="005E473C">
      <w:pPr>
        <w:pStyle w:val="Sinespaciado"/>
        <w:jc w:val="both"/>
      </w:pPr>
    </w:p>
    <w:p w:rsidR="005E473C" w:rsidRDefault="005E473C" w:rsidP="005E473C">
      <w:pPr>
        <w:pStyle w:val="Sinespaciado"/>
        <w:jc w:val="both"/>
        <w:rPr>
          <w:b/>
        </w:rPr>
      </w:pPr>
      <w:r>
        <w:rPr>
          <w:b/>
        </w:rPr>
        <w:t>RESULTADOS</w:t>
      </w:r>
    </w:p>
    <w:p w:rsidR="005E473C" w:rsidRDefault="005E473C" w:rsidP="005E473C">
      <w:pPr>
        <w:pStyle w:val="Sinespaciado"/>
        <w:jc w:val="both"/>
        <w:rPr>
          <w:b/>
        </w:rPr>
      </w:pPr>
    </w:p>
    <w:p w:rsidR="005E473C" w:rsidRDefault="005E473C" w:rsidP="005E473C">
      <w:pPr>
        <w:pStyle w:val="Sinespaciado"/>
        <w:jc w:val="both"/>
      </w:pPr>
      <w:r>
        <w:t>Después de haber analizado el 1290 y enfatizar en los artículos 4 y 11 y en medio de una opinión concertada, se concluyó:</w:t>
      </w:r>
    </w:p>
    <w:p w:rsidR="005E473C" w:rsidRPr="005E473C" w:rsidRDefault="005E473C" w:rsidP="005E473C">
      <w:pPr>
        <w:pStyle w:val="Sinespaciado"/>
        <w:jc w:val="both"/>
      </w:pPr>
    </w:p>
    <w:p w:rsidR="005E473C" w:rsidRDefault="005E473C" w:rsidP="0069750B">
      <w:pPr>
        <w:pStyle w:val="Sinespaciado"/>
        <w:numPr>
          <w:ilvl w:val="0"/>
          <w:numId w:val="1"/>
        </w:numPr>
        <w:jc w:val="both"/>
      </w:pPr>
      <w:r w:rsidRPr="005E473C">
        <w:t>En la institución</w:t>
      </w:r>
      <w:r>
        <w:t xml:space="preserve"> aún no se ha puesto verdaderamente en práctica este decreto, lo cual implica redireccionar la forma de cómo se vienen evaluando los estudiantes. Para ello se hace necesario un mayor compromiso tanto de los docentes como de la parte directiva. También se hace indispensable el uso de nuevas herramientas que pongan en marcha todo el proceso que requiere una evaluación integral y permanente de tal forma que queden inmersa en el PEI. </w:t>
      </w:r>
    </w:p>
    <w:p w:rsidR="005E473C" w:rsidRDefault="005E473C" w:rsidP="005E473C">
      <w:pPr>
        <w:pStyle w:val="Sinespaciado"/>
        <w:jc w:val="both"/>
      </w:pPr>
    </w:p>
    <w:p w:rsidR="005E473C" w:rsidRDefault="005E473C" w:rsidP="005E473C">
      <w:pPr>
        <w:pStyle w:val="Sinespaciado"/>
        <w:jc w:val="both"/>
      </w:pPr>
      <w:r>
        <w:t>Todo lo anterior deja claro que se deben hacer ajustes al SEI de la institución con la participación activa de todas las partes requeridas por el decreto 1290 de abril 6 de 2009.</w:t>
      </w:r>
    </w:p>
    <w:p w:rsidR="005E473C" w:rsidRDefault="005E473C" w:rsidP="005E473C">
      <w:pPr>
        <w:pStyle w:val="Sinespaciado"/>
        <w:jc w:val="both"/>
      </w:pPr>
    </w:p>
    <w:p w:rsidR="005E473C" w:rsidRDefault="005E473C" w:rsidP="005E473C">
      <w:pPr>
        <w:pStyle w:val="Sinespaciado"/>
        <w:jc w:val="both"/>
      </w:pPr>
    </w:p>
    <w:p w:rsidR="005E473C" w:rsidRDefault="005E473C" w:rsidP="005E473C">
      <w:pPr>
        <w:pStyle w:val="Sinespaciado"/>
        <w:jc w:val="both"/>
      </w:pPr>
    </w:p>
    <w:p w:rsidR="005E473C" w:rsidRDefault="005E473C" w:rsidP="005E473C">
      <w:pPr>
        <w:pStyle w:val="Sinespaciado"/>
        <w:jc w:val="both"/>
      </w:pPr>
    </w:p>
    <w:p w:rsidR="005E473C" w:rsidRDefault="005E473C" w:rsidP="005E473C">
      <w:pPr>
        <w:pStyle w:val="Sinespaciado"/>
        <w:jc w:val="both"/>
      </w:pPr>
    </w:p>
    <w:p w:rsidR="005E473C" w:rsidRDefault="005E473C" w:rsidP="005E473C">
      <w:pPr>
        <w:pStyle w:val="Sinespaciado"/>
        <w:jc w:val="both"/>
      </w:pPr>
      <w:r>
        <w:t>________________________</w:t>
      </w:r>
    </w:p>
    <w:p w:rsidR="005E473C" w:rsidRDefault="005E473C" w:rsidP="005E473C">
      <w:pPr>
        <w:pStyle w:val="Sinespaciado"/>
        <w:jc w:val="both"/>
      </w:pPr>
      <w:r>
        <w:t>Director:</w:t>
      </w:r>
    </w:p>
    <w:p w:rsidR="005E473C" w:rsidRPr="005E473C" w:rsidRDefault="005E473C" w:rsidP="005E473C">
      <w:pPr>
        <w:pStyle w:val="Sinespaciado"/>
        <w:jc w:val="both"/>
      </w:pPr>
      <w:r>
        <w:rPr>
          <w:b/>
        </w:rPr>
        <w:t>ROGER BUELVAS JARABA</w:t>
      </w:r>
      <w:r>
        <w:t xml:space="preserve"> </w:t>
      </w:r>
    </w:p>
    <w:sectPr w:rsidR="005E473C" w:rsidRPr="005E473C" w:rsidSect="0069750B">
      <w:pgSz w:w="12242" w:h="15842" w:code="1"/>
      <w:pgMar w:top="1701" w:right="1701" w:bottom="170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641145"/>
    <w:multiLevelType w:val="hybridMultilevel"/>
    <w:tmpl w:val="583202CE"/>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3"/>
  <w:proofState w:spelling="clean" w:grammar="clean"/>
  <w:defaultTabStop w:val="708"/>
  <w:hyphenationZone w:val="425"/>
  <w:drawingGridHorizontalSpacing w:val="125"/>
  <w:displayHorizontalDrawingGridEvery w:val="2"/>
  <w:displayVerticalDrawingGridEvery w:val="2"/>
  <w:characterSpacingControl w:val="doNotCompress"/>
  <w:compat/>
  <w:rsids>
    <w:rsidRoot w:val="0069750B"/>
    <w:rsid w:val="00061C03"/>
    <w:rsid w:val="000B1D58"/>
    <w:rsid w:val="00193A9C"/>
    <w:rsid w:val="001E3859"/>
    <w:rsid w:val="002E14CF"/>
    <w:rsid w:val="00402188"/>
    <w:rsid w:val="005E473C"/>
    <w:rsid w:val="005F5BCA"/>
    <w:rsid w:val="0069750B"/>
    <w:rsid w:val="007425C1"/>
    <w:rsid w:val="007D623C"/>
    <w:rsid w:val="008A793E"/>
    <w:rsid w:val="00986188"/>
    <w:rsid w:val="00AB2D8F"/>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5"/>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18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9750B"/>
    <w:pPr>
      <w:spacing w:after="0" w:line="240" w:lineRule="auto"/>
    </w:pPr>
  </w:style>
  <w:style w:type="paragraph" w:styleId="Prrafodelista">
    <w:name w:val="List Paragraph"/>
    <w:basedOn w:val="Normal"/>
    <w:uiPriority w:val="34"/>
    <w:qFormat/>
    <w:rsid w:val="00193A9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432</Words>
  <Characters>2377</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2804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WinuE</cp:lastModifiedBy>
  <cp:revision>7</cp:revision>
  <dcterms:created xsi:type="dcterms:W3CDTF">2010-10-14T18:48:00Z</dcterms:created>
  <dcterms:modified xsi:type="dcterms:W3CDTF">2010-10-14T19:41:00Z</dcterms:modified>
</cp:coreProperties>
</file>